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112" w:rsidRPr="00CB7089" w:rsidRDefault="00E14714" w:rsidP="00CB70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7089">
        <w:rPr>
          <w:rFonts w:ascii="Times New Roman" w:hAnsi="Times New Roman" w:cs="Times New Roman"/>
          <w:b/>
          <w:sz w:val="32"/>
          <w:szCs w:val="32"/>
        </w:rPr>
        <w:t xml:space="preserve">Особенности психического развития детей </w:t>
      </w:r>
      <w:r w:rsidR="00BD5B26" w:rsidRPr="00CB7089">
        <w:rPr>
          <w:rFonts w:ascii="Times New Roman" w:hAnsi="Times New Roman" w:cs="Times New Roman"/>
          <w:b/>
          <w:sz w:val="32"/>
          <w:szCs w:val="32"/>
        </w:rPr>
        <w:t>с нарушением зрения</w:t>
      </w:r>
    </w:p>
    <w:p w:rsidR="00BD5B26" w:rsidRPr="00CB7089" w:rsidRDefault="00BD5B26" w:rsidP="00CB708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B7089">
        <w:rPr>
          <w:rFonts w:ascii="Times New Roman" w:hAnsi="Times New Roman" w:cs="Times New Roman"/>
          <w:b/>
          <w:sz w:val="32"/>
          <w:szCs w:val="32"/>
        </w:rPr>
        <w:t xml:space="preserve">                            Консультация для воспитателей</w:t>
      </w:r>
    </w:p>
    <w:p w:rsidR="000E5112" w:rsidRDefault="00512318">
      <w:pPr>
        <w:rPr>
          <w:b/>
        </w:rPr>
      </w:pPr>
      <w:r>
        <w:rPr>
          <w:b/>
          <w:noProof/>
          <w:lang w:eastAsia="ru-RU"/>
        </w:rPr>
        <w:pict>
          <v:rect id="_x0000_s1027" style="position:absolute;margin-left:28.95pt;margin-top:12.95pt;width:465.75pt;height:294pt;z-index:251659264">
            <v:textbox style="mso-next-textbox:#_x0000_s1027">
              <w:txbxContent>
                <w:p w:rsidR="000E5112" w:rsidRPr="00CB7089" w:rsidRDefault="000E5112" w:rsidP="000E511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>-</w:t>
                  </w:r>
                  <w:r w:rsidR="00BD64C6" w:rsidRPr="00CB7089">
                    <w:rPr>
                      <w:rFonts w:ascii="Times New Roman" w:hAnsi="Times New Roman" w:cs="Times New Roman"/>
                    </w:rPr>
                    <w:t>Из-за нарушений  зрительных функций восприятие внешнего мира ограничено,</w:t>
                  </w:r>
                  <w:r w:rsidR="003B10AA" w:rsidRPr="00CB7089">
                    <w:rPr>
                      <w:rFonts w:ascii="Times New Roman" w:hAnsi="Times New Roman" w:cs="Times New Roman"/>
                    </w:rPr>
                    <w:t xml:space="preserve"> нарушена целостность восприятия</w:t>
                  </w:r>
                  <w:r w:rsidR="00BD64C6" w:rsidRPr="00CB7089">
                    <w:rPr>
                      <w:rFonts w:ascii="Times New Roman" w:hAnsi="Times New Roman" w:cs="Times New Roman"/>
                    </w:rPr>
                    <w:t>.</w:t>
                  </w:r>
                  <w:r w:rsidR="00861D57" w:rsidRPr="00CB7089">
                    <w:rPr>
                      <w:rFonts w:ascii="Times New Roman" w:hAnsi="Times New Roman" w:cs="Times New Roman"/>
                    </w:rPr>
                    <w:t xml:space="preserve"> Трудности при опознании рисунков и предметов: замедленность обзора, неточность, пропуск деталей изображения</w:t>
                  </w:r>
                  <w:r w:rsidR="00DB6A93" w:rsidRPr="00CB7089">
                    <w:rPr>
                      <w:rFonts w:ascii="Times New Roman" w:hAnsi="Times New Roman" w:cs="Times New Roman"/>
                    </w:rPr>
                    <w:t>, что приводит к ошибочной версии</w:t>
                  </w:r>
                  <w:r w:rsidR="009B79C4" w:rsidRPr="00CB7089">
                    <w:rPr>
                      <w:rFonts w:ascii="Times New Roman" w:hAnsi="Times New Roman" w:cs="Times New Roman"/>
                    </w:rPr>
                    <w:t>,</w:t>
                  </w:r>
                  <w:r w:rsidR="00DB6A93" w:rsidRPr="00CB7089">
                    <w:rPr>
                      <w:rFonts w:ascii="Times New Roman" w:hAnsi="Times New Roman" w:cs="Times New Roman"/>
                    </w:rPr>
                    <w:t xml:space="preserve"> изображенного на рисунке</w:t>
                  </w:r>
                  <w:r w:rsidR="00861D57" w:rsidRPr="00CB7089">
                    <w:rPr>
                      <w:rFonts w:ascii="Times New Roman" w:hAnsi="Times New Roman" w:cs="Times New Roman"/>
                    </w:rPr>
                    <w:t>.</w:t>
                  </w:r>
                  <w:r w:rsidR="00DB6A93" w:rsidRPr="00CB7089">
                    <w:rPr>
                      <w:rFonts w:ascii="Times New Roman" w:hAnsi="Times New Roman" w:cs="Times New Roman"/>
                    </w:rPr>
                    <w:t xml:space="preserve"> Рассматривание рисунка по частям приводит к затруднениям  в осмысливании его содержания.</w:t>
                  </w:r>
                  <w:r w:rsidR="005B7CB4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B10AA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0E5112" w:rsidRPr="00CB7089" w:rsidRDefault="000E5112" w:rsidP="000E511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>-</w:t>
                  </w:r>
                  <w:r w:rsidR="009B79C4" w:rsidRPr="00CB7089">
                    <w:rPr>
                      <w:rFonts w:ascii="Times New Roman" w:hAnsi="Times New Roman" w:cs="Times New Roman"/>
                    </w:rPr>
                    <w:t>Дети не различают линии в тетрадях, наблюдается искажение элементов букв, пропуски изобразительных элементов.</w:t>
                  </w:r>
                </w:p>
                <w:p w:rsidR="000E5112" w:rsidRPr="00CB7089" w:rsidRDefault="000E5112" w:rsidP="000E511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>-</w:t>
                  </w:r>
                  <w:r w:rsidR="009B79C4" w:rsidRPr="00CB7089">
                    <w:rPr>
                      <w:rFonts w:ascii="Times New Roman" w:hAnsi="Times New Roman" w:cs="Times New Roman"/>
                    </w:rPr>
                    <w:t xml:space="preserve"> Из-за нарушений </w:t>
                  </w:r>
                  <w:proofErr w:type="spellStart"/>
                  <w:r w:rsidR="009B79C4" w:rsidRPr="00CB7089">
                    <w:rPr>
                      <w:rFonts w:ascii="Times New Roman" w:hAnsi="Times New Roman" w:cs="Times New Roman"/>
                    </w:rPr>
                    <w:t>глазодвигательных</w:t>
                  </w:r>
                  <w:proofErr w:type="spellEnd"/>
                  <w:r w:rsidR="009B79C4" w:rsidRPr="00CB7089">
                    <w:rPr>
                      <w:rFonts w:ascii="Times New Roman" w:hAnsi="Times New Roman" w:cs="Times New Roman"/>
                    </w:rPr>
                    <w:t xml:space="preserve"> функций  нарушается глазомерная оценка пропорций, протяженности,  расстояний.</w:t>
                  </w:r>
                </w:p>
                <w:p w:rsidR="00BD64C6" w:rsidRPr="00CB7089" w:rsidRDefault="00EF2EB5" w:rsidP="000E511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E5112" w:rsidRPr="00CB7089">
                    <w:rPr>
                      <w:rFonts w:ascii="Times New Roman" w:hAnsi="Times New Roman" w:cs="Times New Roman"/>
                    </w:rPr>
                    <w:t>-</w:t>
                  </w:r>
                  <w:r w:rsidRPr="00CB7089">
                    <w:rPr>
                      <w:rFonts w:ascii="Times New Roman" w:hAnsi="Times New Roman" w:cs="Times New Roman"/>
                    </w:rPr>
                    <w:t xml:space="preserve">Наблюдается нарушение </w:t>
                  </w:r>
                  <w:proofErr w:type="spellStart"/>
                  <w:r w:rsidRPr="00CB7089">
                    <w:rPr>
                      <w:rFonts w:ascii="Times New Roman" w:hAnsi="Times New Roman" w:cs="Times New Roman"/>
                    </w:rPr>
                    <w:t>цветовосприятия</w:t>
                  </w:r>
                  <w:proofErr w:type="spellEnd"/>
                  <w:r w:rsidRPr="00CB7089">
                    <w:rPr>
                      <w:rFonts w:ascii="Times New Roman" w:hAnsi="Times New Roman" w:cs="Times New Roman"/>
                    </w:rPr>
                    <w:t xml:space="preserve"> - ослабление восприятия красного, зеленого,</w:t>
                  </w:r>
                  <w:r w:rsidR="000E5112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7089">
                    <w:rPr>
                      <w:rFonts w:ascii="Times New Roman" w:hAnsi="Times New Roman" w:cs="Times New Roman"/>
                    </w:rPr>
                    <w:t>синего цветов.</w:t>
                  </w:r>
                  <w:r w:rsidR="000E5112" w:rsidRPr="00CB7089">
                    <w:rPr>
                      <w:rFonts w:ascii="Times New Roman" w:hAnsi="Times New Roman" w:cs="Times New Roman"/>
                    </w:rPr>
                    <w:t xml:space="preserve"> Возможны нарушения дифференциальной чувствительности</w:t>
                  </w:r>
                  <w:r w:rsidR="00A53257" w:rsidRPr="00CB7089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0E5112" w:rsidRPr="00CB7089">
                    <w:rPr>
                      <w:rFonts w:ascii="Times New Roman" w:hAnsi="Times New Roman" w:cs="Times New Roman"/>
                    </w:rPr>
                    <w:t xml:space="preserve">- выделение объектов из </w:t>
                  </w:r>
                  <w:proofErr w:type="spellStart"/>
                  <w:r w:rsidR="000E5112" w:rsidRPr="00CB7089">
                    <w:rPr>
                      <w:rFonts w:ascii="Times New Roman" w:hAnsi="Times New Roman" w:cs="Times New Roman"/>
                    </w:rPr>
                    <w:t>фона</w:t>
                  </w:r>
                  <w:proofErr w:type="gramStart"/>
                  <w:r w:rsidR="000E5112" w:rsidRPr="00CB7089">
                    <w:rPr>
                      <w:rFonts w:ascii="Times New Roman" w:hAnsi="Times New Roman" w:cs="Times New Roman"/>
                    </w:rPr>
                    <w:t>,р</w:t>
                  </w:r>
                  <w:proofErr w:type="gramEnd"/>
                  <w:r w:rsidR="000E5112" w:rsidRPr="00CB7089">
                    <w:rPr>
                      <w:rFonts w:ascii="Times New Roman" w:hAnsi="Times New Roman" w:cs="Times New Roman"/>
                    </w:rPr>
                    <w:t>азличение</w:t>
                  </w:r>
                  <w:proofErr w:type="spellEnd"/>
                  <w:r w:rsidR="000E5112" w:rsidRPr="00CB7089">
                    <w:rPr>
                      <w:rFonts w:ascii="Times New Roman" w:hAnsi="Times New Roman" w:cs="Times New Roman"/>
                    </w:rPr>
                    <w:t xml:space="preserve"> перепадов яркости. </w:t>
                  </w:r>
                  <w:r w:rsidR="003B10AA" w:rsidRPr="00CB7089">
                    <w:rPr>
                      <w:rFonts w:ascii="Times New Roman" w:hAnsi="Times New Roman" w:cs="Times New Roman"/>
                    </w:rPr>
                    <w:t xml:space="preserve">Преобладает </w:t>
                  </w:r>
                  <w:proofErr w:type="spellStart"/>
                  <w:r w:rsidR="003B10AA" w:rsidRPr="00CB7089">
                    <w:rPr>
                      <w:rFonts w:ascii="Times New Roman" w:hAnsi="Times New Roman" w:cs="Times New Roman"/>
                    </w:rPr>
                    <w:t>зрительно-двигалельно-слуховое</w:t>
                  </w:r>
                  <w:proofErr w:type="spellEnd"/>
                  <w:r w:rsidR="003B10AA" w:rsidRPr="00CB7089">
                    <w:rPr>
                      <w:rFonts w:ascii="Times New Roman" w:hAnsi="Times New Roman" w:cs="Times New Roman"/>
                    </w:rPr>
                    <w:t xml:space="preserve"> восприятие.</w:t>
                  </w:r>
                </w:p>
                <w:p w:rsidR="00F67328" w:rsidRPr="00CB7089" w:rsidRDefault="00F67328" w:rsidP="000E511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>Предметное восприятие формируется достаточно сложно.</w:t>
                  </w:r>
                  <w:r w:rsidR="00AE6469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7089">
                    <w:rPr>
                      <w:rFonts w:ascii="Times New Roman" w:hAnsi="Times New Roman" w:cs="Times New Roman"/>
                    </w:rPr>
                    <w:t>Наиболее интенсивно развитие и совершенствование процессов восприятия происходит в предметной деятельности</w:t>
                  </w:r>
                  <w:r w:rsidR="006653A8" w:rsidRPr="00CB7089">
                    <w:rPr>
                      <w:rFonts w:ascii="Times New Roman" w:hAnsi="Times New Roman" w:cs="Times New Roman"/>
                    </w:rPr>
                    <w:t>.</w:t>
                  </w:r>
                </w:p>
              </w:txbxContent>
            </v:textbox>
          </v:rect>
        </w:pict>
      </w:r>
    </w:p>
    <w:p w:rsidR="000E5112" w:rsidRDefault="000E5112">
      <w:pPr>
        <w:rPr>
          <w:b/>
        </w:rPr>
      </w:pPr>
    </w:p>
    <w:p w:rsidR="00396CF1" w:rsidRDefault="00BD64C6">
      <w:pPr>
        <w:rPr>
          <w:b/>
        </w:rPr>
      </w:pPr>
      <w:r>
        <w:rPr>
          <w:b/>
        </w:rPr>
        <w:t xml:space="preserve">                                        </w:t>
      </w:r>
    </w:p>
    <w:p w:rsidR="00396CF1" w:rsidRPr="00396CF1" w:rsidRDefault="00396CF1" w:rsidP="00396CF1"/>
    <w:p w:rsidR="00396CF1" w:rsidRPr="00396CF1" w:rsidRDefault="00512318" w:rsidP="00396CF1">
      <w:r w:rsidRPr="00512318">
        <w:rPr>
          <w:b/>
          <w:noProof/>
          <w:lang w:eastAsia="ru-RU"/>
        </w:rPr>
        <w:pict>
          <v:rect id="_x0000_s1026" style="position:absolute;margin-left:-70.8pt;margin-top:.45pt;width:86.25pt;height:51.45pt;z-index:251658240">
            <v:textbox>
              <w:txbxContent>
                <w:p w:rsidR="00BD64C6" w:rsidRPr="00063595" w:rsidRDefault="000635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35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зрительное восприяти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</w:t>
                  </w:r>
                </w:p>
              </w:txbxContent>
            </v:textbox>
          </v:rect>
        </w:pict>
      </w:r>
    </w:p>
    <w:p w:rsidR="00396CF1" w:rsidRPr="00396CF1" w:rsidRDefault="00396CF1" w:rsidP="00396CF1"/>
    <w:p w:rsidR="00396CF1" w:rsidRPr="00396CF1" w:rsidRDefault="00396CF1" w:rsidP="00396CF1"/>
    <w:p w:rsidR="00396CF1" w:rsidRPr="00396CF1" w:rsidRDefault="00396CF1" w:rsidP="00396CF1"/>
    <w:p w:rsidR="00396CF1" w:rsidRPr="00396CF1" w:rsidRDefault="00396CF1" w:rsidP="00396CF1"/>
    <w:p w:rsidR="00396CF1" w:rsidRPr="00396CF1" w:rsidRDefault="00396CF1" w:rsidP="00396CF1"/>
    <w:p w:rsidR="00396CF1" w:rsidRPr="00396CF1" w:rsidRDefault="00396CF1" w:rsidP="00396CF1"/>
    <w:p w:rsidR="00AE6469" w:rsidRDefault="00AE6469" w:rsidP="00396CF1"/>
    <w:p w:rsidR="00396CF1" w:rsidRPr="00396CF1" w:rsidRDefault="00396CF1" w:rsidP="00396CF1"/>
    <w:p w:rsidR="00396CF1" w:rsidRPr="00396CF1" w:rsidRDefault="00512318" w:rsidP="00396CF1">
      <w:r w:rsidRPr="00512318">
        <w:rPr>
          <w:b/>
          <w:noProof/>
          <w:lang w:eastAsia="ru-RU"/>
        </w:rPr>
        <w:pict>
          <v:rect id="_x0000_s1029" style="position:absolute;margin-left:32.7pt;margin-top:11.95pt;width:456pt;height:276.75pt;z-index:251661312">
            <v:textbox>
              <w:txbxContent>
                <w:p w:rsidR="00AE6469" w:rsidRPr="00CB7089" w:rsidRDefault="00AE6469" w:rsidP="00AE6469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 xml:space="preserve">«…внимание детей с нарушением зрения подчиняется тем же законам развития, что и у детей  без нарушений и, может достигать того же уровня» (А.Г.Литвак). </w:t>
                  </w:r>
                </w:p>
                <w:p w:rsidR="00AE6469" w:rsidRPr="00CB7089" w:rsidRDefault="00063595" w:rsidP="00AE6469">
                  <w:pPr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>-Непроизвольное внимание</w:t>
                  </w:r>
                  <w:r w:rsidR="003A47C3" w:rsidRPr="00CB7089">
                    <w:rPr>
                      <w:rFonts w:ascii="Times New Roman" w:hAnsi="Times New Roman" w:cs="Times New Roman"/>
                    </w:rPr>
                    <w:t xml:space="preserve"> нарушено из-за недостатка зрения (узк</w:t>
                  </w:r>
                  <w:r w:rsidRPr="00CB7089">
                    <w:rPr>
                      <w:rFonts w:ascii="Times New Roman" w:hAnsi="Times New Roman" w:cs="Times New Roman"/>
                    </w:rPr>
                    <w:t>ий запас знаний и представлений</w:t>
                  </w:r>
                  <w:r w:rsidR="003A47C3" w:rsidRPr="00CB7089">
                    <w:rPr>
                      <w:rFonts w:ascii="Times New Roman" w:hAnsi="Times New Roman" w:cs="Times New Roman"/>
                    </w:rPr>
                    <w:t>)</w:t>
                  </w:r>
                  <w:r w:rsidRPr="00CB7089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3A47C3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AE6469" w:rsidRPr="00CB7089" w:rsidRDefault="00063595" w:rsidP="00AE6469">
                  <w:pPr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>-</w:t>
                  </w:r>
                  <w:r w:rsidR="006227C8" w:rsidRPr="00CB7089">
                    <w:rPr>
                      <w:rFonts w:ascii="Times New Roman" w:hAnsi="Times New Roman" w:cs="Times New Roman"/>
                    </w:rPr>
                    <w:t xml:space="preserve">Снижение произвольного внимания обусловлено нарушением </w:t>
                  </w:r>
                  <w:proofErr w:type="spellStart"/>
                  <w:r w:rsidR="006227C8" w:rsidRPr="00CB7089">
                    <w:rPr>
                      <w:rFonts w:ascii="Times New Roman" w:hAnsi="Times New Roman" w:cs="Times New Roman"/>
                    </w:rPr>
                    <w:t>эмоционаьно-волевой</w:t>
                  </w:r>
                  <w:proofErr w:type="spellEnd"/>
                  <w:r w:rsidR="006227C8" w:rsidRPr="00CB7089">
                    <w:rPr>
                      <w:rFonts w:ascii="Times New Roman" w:hAnsi="Times New Roman" w:cs="Times New Roman"/>
                    </w:rPr>
                    <w:t xml:space="preserve"> сферы и ведет к расторможенности </w:t>
                  </w:r>
                  <w:proofErr w:type="gramStart"/>
                  <w:r w:rsidR="006227C8" w:rsidRPr="00CB7089">
                    <w:rPr>
                      <w:rFonts w:ascii="Times New Roman" w:hAnsi="Times New Roman" w:cs="Times New Roman"/>
                    </w:rPr>
                    <w:t>–н</w:t>
                  </w:r>
                  <w:proofErr w:type="gramEnd"/>
                  <w:r w:rsidR="006227C8" w:rsidRPr="00CB7089">
                    <w:rPr>
                      <w:rFonts w:ascii="Times New Roman" w:hAnsi="Times New Roman" w:cs="Times New Roman"/>
                    </w:rPr>
                    <w:t xml:space="preserve">изкому объему внимания, </w:t>
                  </w:r>
                  <w:proofErr w:type="spellStart"/>
                  <w:r w:rsidR="006227C8" w:rsidRPr="00CB7089">
                    <w:rPr>
                      <w:rFonts w:ascii="Times New Roman" w:hAnsi="Times New Roman" w:cs="Times New Roman"/>
                    </w:rPr>
                    <w:t>хаэтичности</w:t>
                  </w:r>
                  <w:proofErr w:type="spellEnd"/>
                  <w:r w:rsidR="006227C8" w:rsidRPr="00CB7089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="006227C8" w:rsidRPr="00CB7089">
                    <w:rPr>
                      <w:rFonts w:ascii="Times New Roman" w:hAnsi="Times New Roman" w:cs="Times New Roman"/>
                    </w:rPr>
                    <w:t>т.е.нецеленаправленности</w:t>
                  </w:r>
                  <w:proofErr w:type="spellEnd"/>
                  <w:r w:rsidR="006227C8" w:rsidRPr="00CB7089">
                    <w:rPr>
                      <w:rFonts w:ascii="Times New Roman" w:hAnsi="Times New Roman" w:cs="Times New Roman"/>
                    </w:rPr>
                    <w:t>, переходу от одного вида  деятельности к другому или, наоборот</w:t>
                  </w:r>
                  <w:r w:rsidR="00F1589C" w:rsidRPr="00CB7089">
                    <w:rPr>
                      <w:rFonts w:ascii="Times New Roman" w:hAnsi="Times New Roman" w:cs="Times New Roman"/>
                    </w:rPr>
                    <w:t>, к заторможенности детей:</w:t>
                  </w:r>
                  <w:r w:rsidR="00AE6469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1589C" w:rsidRPr="00CB7089">
                    <w:rPr>
                      <w:rFonts w:ascii="Times New Roman" w:hAnsi="Times New Roman" w:cs="Times New Roman"/>
                    </w:rPr>
                    <w:t>инертности,</w:t>
                  </w:r>
                  <w:r w:rsidR="00AE6469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1589C" w:rsidRPr="00CB7089">
                    <w:rPr>
                      <w:rFonts w:ascii="Times New Roman" w:hAnsi="Times New Roman" w:cs="Times New Roman"/>
                    </w:rPr>
                    <w:t xml:space="preserve">низкому уровню переключаемости внимания. </w:t>
                  </w:r>
                  <w:r w:rsidRPr="00CB7089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F1589C" w:rsidRPr="00CB7089">
                    <w:rPr>
                      <w:rFonts w:ascii="Times New Roman" w:hAnsi="Times New Roman" w:cs="Times New Roman"/>
                    </w:rPr>
                    <w:t xml:space="preserve">Внимание часто переключается на второстепенные объекты. </w:t>
                  </w:r>
                </w:p>
                <w:p w:rsidR="00AE6469" w:rsidRPr="00CB7089" w:rsidRDefault="00F1589C" w:rsidP="00AE6469">
                  <w:pPr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>Рассеянность детей нередко объясняется переутомлением из-за длительного воздействия слуховых раздражителей, поэтому у детей с патологией зрения утомление наступает быстрее, чем у нормально</w:t>
                  </w:r>
                  <w:r w:rsidR="00063595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7089">
                    <w:rPr>
                      <w:rFonts w:ascii="Times New Roman" w:hAnsi="Times New Roman" w:cs="Times New Roman"/>
                    </w:rPr>
                    <w:t>видящих сверстников.</w:t>
                  </w:r>
                </w:p>
                <w:p w:rsidR="00A53257" w:rsidRPr="00CB7089" w:rsidRDefault="00F1589C" w:rsidP="00AE6469">
                  <w:pPr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 xml:space="preserve"> Отмечается </w:t>
                  </w:r>
                  <w:r w:rsidR="00AD2EF7" w:rsidRPr="00CB7089">
                    <w:rPr>
                      <w:rFonts w:ascii="Times New Roman" w:hAnsi="Times New Roman" w:cs="Times New Roman"/>
                    </w:rPr>
                    <w:t xml:space="preserve">трудность сосредоточения и невозможность концентрировать свое внимание на выполнении определенного  задания. </w:t>
                  </w:r>
                </w:p>
              </w:txbxContent>
            </v:textbox>
          </v:rect>
        </w:pict>
      </w:r>
    </w:p>
    <w:p w:rsidR="00396CF1" w:rsidRPr="00396CF1" w:rsidRDefault="00396CF1" w:rsidP="00396CF1"/>
    <w:p w:rsidR="00396CF1" w:rsidRPr="00396CF1" w:rsidRDefault="00396CF1" w:rsidP="00396CF1"/>
    <w:p w:rsidR="00396CF1" w:rsidRPr="00396CF1" w:rsidRDefault="00396CF1" w:rsidP="00396CF1"/>
    <w:p w:rsidR="00396CF1" w:rsidRPr="00396CF1" w:rsidRDefault="00512318" w:rsidP="00396CF1">
      <w:r w:rsidRPr="00512318">
        <w:rPr>
          <w:b/>
          <w:noProof/>
          <w:lang w:eastAsia="ru-RU"/>
        </w:rPr>
        <w:pict>
          <v:rect id="_x0000_s1028" style="position:absolute;margin-left:-66.3pt;margin-top:6.95pt;width:76.5pt;height:55.5pt;flip:y;z-index:251660288">
            <v:textbox>
              <w:txbxContent>
                <w:p w:rsidR="000E5112" w:rsidRPr="00063595" w:rsidRDefault="000635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="000E5112" w:rsidRPr="000635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нимание</w:t>
                  </w:r>
                </w:p>
              </w:txbxContent>
            </v:textbox>
          </v:rect>
        </w:pict>
      </w:r>
    </w:p>
    <w:p w:rsidR="00396CF1" w:rsidRPr="00396CF1" w:rsidRDefault="00396CF1" w:rsidP="00396CF1"/>
    <w:p w:rsidR="00396CF1" w:rsidRPr="00396CF1" w:rsidRDefault="00396CF1" w:rsidP="00396CF1"/>
    <w:p w:rsidR="00396CF1" w:rsidRPr="00396CF1" w:rsidRDefault="00396CF1" w:rsidP="00396CF1"/>
    <w:p w:rsidR="00AE6469" w:rsidRDefault="00AE6469" w:rsidP="00396CF1"/>
    <w:p w:rsidR="00AE6469" w:rsidRDefault="00AE6469" w:rsidP="00396CF1"/>
    <w:p w:rsidR="00AE6469" w:rsidRDefault="00AE6469" w:rsidP="00396CF1"/>
    <w:p w:rsidR="00AE6469" w:rsidRDefault="00AE6469" w:rsidP="00396CF1"/>
    <w:p w:rsidR="00AE6469" w:rsidRDefault="00AE6469" w:rsidP="00396CF1"/>
    <w:p w:rsidR="00AE6469" w:rsidRDefault="00AE6469" w:rsidP="00396CF1"/>
    <w:p w:rsidR="00AE6469" w:rsidRDefault="00AE6469" w:rsidP="00396CF1"/>
    <w:p w:rsidR="00396CF1" w:rsidRPr="00396CF1" w:rsidRDefault="00512318" w:rsidP="00396CF1">
      <w:r>
        <w:rPr>
          <w:noProof/>
          <w:lang w:eastAsia="ru-RU"/>
        </w:rPr>
        <w:pict>
          <v:rect id="_x0000_s1032" style="position:absolute;margin-left:31.95pt;margin-top:-.05pt;width:453pt;height:182.5pt;z-index:251663360">
            <v:textbox>
              <w:txbxContent>
                <w:p w:rsidR="00AE6469" w:rsidRPr="00CB7089" w:rsidRDefault="00844391">
                  <w:pPr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 xml:space="preserve">Характерно быстрое забывание усвоенного материала, снижение  скорости запоминания, ограниченный объем долговременной памяти, слабая сохранность  зрительных образов, быстрый распад зрительных образов. </w:t>
                  </w:r>
                </w:p>
                <w:p w:rsidR="00844391" w:rsidRPr="00CB7089" w:rsidRDefault="00844391">
                  <w:pPr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>Объем кратковременной  слуховой памяти высокий</w:t>
                  </w:r>
                  <w:r w:rsidRPr="00CB7089">
                    <w:rPr>
                      <w:rFonts w:ascii="Times New Roman" w:hAnsi="Times New Roman" w:cs="Times New Roman"/>
                    </w:rPr>
                    <w:tab/>
                  </w:r>
                  <w:r w:rsidR="00A25E9E" w:rsidRPr="00CB7089">
                    <w:rPr>
                      <w:rFonts w:ascii="Times New Roman" w:hAnsi="Times New Roman" w:cs="Times New Roman"/>
                    </w:rPr>
                    <w:t>.</w:t>
                  </w:r>
                  <w:r w:rsidR="00E14714" w:rsidRPr="00CB7089">
                    <w:rPr>
                      <w:rFonts w:ascii="Times New Roman" w:hAnsi="Times New Roman" w:cs="Times New Roman"/>
                    </w:rPr>
                    <w:t xml:space="preserve"> Процессы памяти (сохранение, забывание) зависят от качества усвоения материала, его значимости, числа повторений, типологической особенности </w:t>
                  </w:r>
                  <w:r w:rsidR="00AE6469" w:rsidRPr="00CB7089">
                    <w:rPr>
                      <w:rFonts w:ascii="Times New Roman" w:hAnsi="Times New Roman" w:cs="Times New Roman"/>
                    </w:rPr>
                    <w:t xml:space="preserve">личности. Приобщение детей </w:t>
                  </w:r>
                  <w:r w:rsidR="00E14714" w:rsidRPr="00CB7089">
                    <w:rPr>
                      <w:rFonts w:ascii="Times New Roman" w:hAnsi="Times New Roman" w:cs="Times New Roman"/>
                    </w:rPr>
                    <w:t xml:space="preserve"> к различным видам деятельности и использование всех сохранных анализаторов являются стимулом и условием для развития различных видов и типов памяти.</w:t>
                  </w:r>
                  <w:r w:rsidR="00611B28" w:rsidRPr="00CB708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="00611B28" w:rsidRPr="00CB7089">
                    <w:rPr>
                      <w:rFonts w:ascii="Times New Roman" w:hAnsi="Times New Roman" w:cs="Times New Roman"/>
                    </w:rPr>
                    <w:t>С возрастом происходит переход  от непроизвольного к произвольному виду памяти.</w:t>
                  </w:r>
                  <w:proofErr w:type="gramEnd"/>
                </w:p>
                <w:p w:rsidR="00E14714" w:rsidRDefault="00E14714"/>
                <w:p w:rsidR="00E14714" w:rsidRDefault="00E14714"/>
                <w:p w:rsidR="00E14714" w:rsidRDefault="00E14714"/>
              </w:txbxContent>
            </v:textbox>
          </v:rect>
        </w:pict>
      </w:r>
    </w:p>
    <w:p w:rsidR="00396CF1" w:rsidRDefault="00512318" w:rsidP="00396CF1">
      <w:r w:rsidRPr="00512318">
        <w:rPr>
          <w:b/>
          <w:noProof/>
          <w:lang w:eastAsia="ru-RU"/>
        </w:rPr>
        <w:pict>
          <v:rect id="_x0000_s1031" style="position:absolute;margin-left:-66.3pt;margin-top:20.25pt;width:76.5pt;height:31.2pt;z-index:251662336">
            <v:textbox>
              <w:txbxContent>
                <w:p w:rsidR="00396CF1" w:rsidRPr="00063595" w:rsidRDefault="0006359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п</w:t>
                  </w:r>
                  <w:r w:rsidR="00396CF1" w:rsidRPr="0006359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амять </w:t>
                  </w:r>
                </w:p>
              </w:txbxContent>
            </v:textbox>
          </v:rect>
        </w:pict>
      </w:r>
    </w:p>
    <w:p w:rsidR="00611B28" w:rsidRDefault="00396CF1" w:rsidP="00396CF1">
      <w:pPr>
        <w:tabs>
          <w:tab w:val="left" w:pos="3090"/>
        </w:tabs>
      </w:pPr>
      <w:r>
        <w:tab/>
      </w:r>
    </w:p>
    <w:p w:rsidR="00977E6C" w:rsidRDefault="00977E6C" w:rsidP="00977E6C"/>
    <w:p w:rsidR="00977E6C" w:rsidRDefault="00977E6C" w:rsidP="00977E6C"/>
    <w:p w:rsidR="00611B28" w:rsidRDefault="00611B28" w:rsidP="00977E6C">
      <w:pPr>
        <w:jc w:val="right"/>
      </w:pPr>
    </w:p>
    <w:p w:rsidR="00977E6C" w:rsidRPr="00977E6C" w:rsidRDefault="00CB7089" w:rsidP="00063595">
      <w:r>
        <w:rPr>
          <w:noProof/>
          <w:lang w:eastAsia="ru-RU"/>
        </w:rPr>
        <w:pict>
          <v:rect id="_x0000_s1034" style="position:absolute;margin-left:31.95pt;margin-top:69.55pt;width:453pt;height:149.25pt;z-index:251665408">
            <v:textbox>
              <w:txbxContent>
                <w:p w:rsidR="00DA0FC9" w:rsidRPr="00CB7089" w:rsidRDefault="00AE6469">
                  <w:pPr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 xml:space="preserve">У детей </w:t>
                  </w:r>
                  <w:r w:rsidR="00DA0FC9" w:rsidRPr="00CB7089">
                    <w:rPr>
                      <w:rFonts w:ascii="Times New Roman" w:hAnsi="Times New Roman" w:cs="Times New Roman"/>
                    </w:rPr>
                    <w:t xml:space="preserve"> сужены понятия об окружающем мире, суждения и умозаключения могут быть не вполне обоснованы, т.к. понятия недостаточны и искажены.  Преобладает словесно-логическое и наглядно-образное мышление. При правильно организованном  обучении мышление детей может достигать высокого  уровня.</w:t>
                  </w:r>
                </w:p>
                <w:p w:rsidR="00F67328" w:rsidRPr="00CB7089" w:rsidRDefault="00F67328">
                  <w:pPr>
                    <w:rPr>
                      <w:rFonts w:ascii="Times New Roman" w:hAnsi="Times New Roman" w:cs="Times New Roman"/>
                    </w:rPr>
                  </w:pPr>
                  <w:r w:rsidRPr="00CB7089">
                    <w:rPr>
                      <w:rFonts w:ascii="Times New Roman" w:hAnsi="Times New Roman" w:cs="Times New Roman"/>
                    </w:rPr>
                    <w:t xml:space="preserve">Процесс воображения затруднен </w:t>
                  </w:r>
                  <w:r w:rsidR="00731B71" w:rsidRPr="00CB7089">
                    <w:rPr>
                      <w:rFonts w:ascii="Times New Roman" w:hAnsi="Times New Roman" w:cs="Times New Roman"/>
                    </w:rPr>
                    <w:t xml:space="preserve">и </w:t>
                  </w:r>
                  <w:r w:rsidR="00747EBD" w:rsidRPr="00CB7089">
                    <w:rPr>
                      <w:rFonts w:ascii="Times New Roman" w:hAnsi="Times New Roman" w:cs="Times New Roman"/>
                    </w:rPr>
                    <w:t>менее богат, чем у детей без ограничений зрительных возможностей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33" style="position:absolute;margin-left:-74.55pt;margin-top:119.8pt;width:94.5pt;height:63.75pt;flip:y;z-index:251664384">
            <v:textbox>
              <w:txbxContent>
                <w:p w:rsidR="00977E6C" w:rsidRPr="00063595" w:rsidRDefault="00AE646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977E6C" w:rsidRPr="0006359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ышление</w:t>
                  </w:r>
                  <w:r w:rsidR="00F673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воображение</w:t>
                  </w:r>
                </w:p>
              </w:txbxContent>
            </v:textbox>
          </v:rect>
        </w:pict>
      </w:r>
    </w:p>
    <w:sectPr w:rsidR="00977E6C" w:rsidRPr="00977E6C" w:rsidSect="00B74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64C6"/>
    <w:rsid w:val="00046BDF"/>
    <w:rsid w:val="00063595"/>
    <w:rsid w:val="000D6EF3"/>
    <w:rsid w:val="000E5112"/>
    <w:rsid w:val="00152BB7"/>
    <w:rsid w:val="001B11D6"/>
    <w:rsid w:val="00396CF1"/>
    <w:rsid w:val="003A47C3"/>
    <w:rsid w:val="003B10AA"/>
    <w:rsid w:val="003F52A1"/>
    <w:rsid w:val="00512318"/>
    <w:rsid w:val="005B7CB4"/>
    <w:rsid w:val="00611B28"/>
    <w:rsid w:val="006227C8"/>
    <w:rsid w:val="006653A8"/>
    <w:rsid w:val="00731B71"/>
    <w:rsid w:val="0073593D"/>
    <w:rsid w:val="00747EBD"/>
    <w:rsid w:val="0078599A"/>
    <w:rsid w:val="00833CE2"/>
    <w:rsid w:val="00844391"/>
    <w:rsid w:val="00861D57"/>
    <w:rsid w:val="00977E6C"/>
    <w:rsid w:val="009B79C4"/>
    <w:rsid w:val="00A25E9E"/>
    <w:rsid w:val="00A53257"/>
    <w:rsid w:val="00A870B0"/>
    <w:rsid w:val="00AD2EF7"/>
    <w:rsid w:val="00AE6469"/>
    <w:rsid w:val="00B74535"/>
    <w:rsid w:val="00BD5B26"/>
    <w:rsid w:val="00BD64C6"/>
    <w:rsid w:val="00CB7089"/>
    <w:rsid w:val="00DA0FC9"/>
    <w:rsid w:val="00DB6A93"/>
    <w:rsid w:val="00E14714"/>
    <w:rsid w:val="00E74CD5"/>
    <w:rsid w:val="00E91828"/>
    <w:rsid w:val="00EE3BFB"/>
    <w:rsid w:val="00EF2EB5"/>
    <w:rsid w:val="00F1589C"/>
    <w:rsid w:val="00F67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14</cp:revision>
  <dcterms:created xsi:type="dcterms:W3CDTF">2018-12-12T11:30:00Z</dcterms:created>
  <dcterms:modified xsi:type="dcterms:W3CDTF">2019-02-02T18:08:00Z</dcterms:modified>
</cp:coreProperties>
</file>