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22" w:rsidRPr="00522AF8" w:rsidRDefault="00A92B22" w:rsidP="00522AF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2AF8">
        <w:rPr>
          <w:rFonts w:ascii="Times New Roman" w:hAnsi="Times New Roman" w:cs="Times New Roman"/>
          <w:b/>
          <w:sz w:val="27"/>
          <w:szCs w:val="27"/>
        </w:rPr>
        <w:t>Консультация для педагогов</w:t>
      </w:r>
    </w:p>
    <w:p w:rsidR="006D5F21" w:rsidRPr="00522AF8" w:rsidRDefault="006D5F21" w:rsidP="00522AF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2AF8">
        <w:rPr>
          <w:rFonts w:ascii="Times New Roman" w:hAnsi="Times New Roman" w:cs="Times New Roman"/>
          <w:b/>
          <w:sz w:val="27"/>
          <w:szCs w:val="27"/>
        </w:rPr>
        <w:t>Значение сенсорной комнаты</w:t>
      </w:r>
      <w:r w:rsidR="00522AF8">
        <w:rPr>
          <w:rFonts w:ascii="Times New Roman" w:hAnsi="Times New Roman" w:cs="Times New Roman"/>
          <w:b/>
          <w:sz w:val="27"/>
          <w:szCs w:val="27"/>
        </w:rPr>
        <w:t xml:space="preserve">  для детей с нарушением зрения</w:t>
      </w:r>
    </w:p>
    <w:p w:rsidR="006D5F21" w:rsidRDefault="006D5F21" w:rsidP="000A679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Успешность умственного, физического, эстетического воспитания в значительной степени зависит от уровня сенсорного развития детей, т.е. оттого, насколько совершенно ребенок слышит, видит, осязает окружающий его мир</w:t>
      </w:r>
      <w:r w:rsidR="00522AF8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proofErr w:type="gramStart"/>
      <w:r>
        <w:rPr>
          <w:rFonts w:ascii="Times New Roman" w:hAnsi="Times New Roman" w:cs="Times New Roman"/>
          <w:sz w:val="27"/>
          <w:szCs w:val="27"/>
        </w:rPr>
        <w:t>на сколько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он может оперировать этой информацией.</w:t>
      </w:r>
      <w:r w:rsidR="00522AF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Из-за нарушения зрительных функций у детей снижаются все показатели зрительного восприятия (точность, целостность, скорость), в то же время сам процесс восприятия в силу возрастных особенностей еще не качественен и недостаточно развит.</w:t>
      </w:r>
    </w:p>
    <w:p w:rsidR="000A6792" w:rsidRDefault="006D5F21" w:rsidP="00A92B2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Сенсорная комната - это специально организованная образовательная среда, где используется в педагогических целях полифункциональное интерактивное оборудование.</w:t>
      </w:r>
      <w:r w:rsidR="00522AF8">
        <w:rPr>
          <w:rFonts w:ascii="Times New Roman" w:hAnsi="Times New Roman" w:cs="Times New Roman"/>
          <w:sz w:val="27"/>
          <w:szCs w:val="27"/>
        </w:rPr>
        <w:t xml:space="preserve"> </w:t>
      </w:r>
      <w:r w:rsidR="00BE1480">
        <w:rPr>
          <w:rFonts w:ascii="Times New Roman" w:hAnsi="Times New Roman" w:cs="Times New Roman"/>
          <w:sz w:val="27"/>
          <w:szCs w:val="27"/>
        </w:rPr>
        <w:t xml:space="preserve">Основными целями занятий в сенсорной комнате являются стимулирование сенсорного развития детей, компенсация сенсорных впечатлений, </w:t>
      </w:r>
      <w:r w:rsidR="00724BD9">
        <w:rPr>
          <w:rFonts w:ascii="Times New Roman" w:hAnsi="Times New Roman" w:cs="Times New Roman"/>
          <w:sz w:val="27"/>
          <w:szCs w:val="27"/>
        </w:rPr>
        <w:t>стимуляция</w:t>
      </w:r>
      <w:r w:rsidR="000A6792">
        <w:rPr>
          <w:rFonts w:ascii="Times New Roman" w:hAnsi="Times New Roman" w:cs="Times New Roman"/>
          <w:sz w:val="27"/>
          <w:szCs w:val="27"/>
        </w:rPr>
        <w:t xml:space="preserve"> сохранных анализаторов, развит</w:t>
      </w:r>
      <w:r w:rsidR="00724BD9">
        <w:rPr>
          <w:rFonts w:ascii="Times New Roman" w:hAnsi="Times New Roman" w:cs="Times New Roman"/>
          <w:sz w:val="27"/>
          <w:szCs w:val="27"/>
        </w:rPr>
        <w:t>ие зрительных функций, коррекция</w:t>
      </w:r>
      <w:r w:rsidR="000A6792">
        <w:rPr>
          <w:rFonts w:ascii="Times New Roman" w:hAnsi="Times New Roman" w:cs="Times New Roman"/>
          <w:sz w:val="27"/>
          <w:szCs w:val="27"/>
        </w:rPr>
        <w:t xml:space="preserve"> эмоционально-волевой сферы,</w:t>
      </w:r>
      <w:r w:rsidR="00BE1480">
        <w:rPr>
          <w:rFonts w:ascii="Times New Roman" w:hAnsi="Times New Roman" w:cs="Times New Roman"/>
          <w:sz w:val="27"/>
          <w:szCs w:val="27"/>
        </w:rPr>
        <w:t>сохранение и поддержка индивидуальности ребенка через гармонизацию его внутреннего мира</w:t>
      </w:r>
      <w:proofErr w:type="gramStart"/>
      <w:r w:rsidR="00BE1480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proofErr w:type="gramEnd"/>
      <w:r>
        <w:rPr>
          <w:rFonts w:ascii="Times New Roman" w:hAnsi="Times New Roman" w:cs="Times New Roman"/>
          <w:sz w:val="27"/>
          <w:szCs w:val="27"/>
        </w:rPr>
        <w:t>енсорная комната может быть оборудована как для релаксации, так и для активизации органов чувств и физических процессов.</w:t>
      </w:r>
    </w:p>
    <w:p w:rsidR="006D5F21" w:rsidRDefault="006D5F21" w:rsidP="000A679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Активная стимуляция всех анализаторных систем приводит не только к повышению активности восприятия, но и к ускорению образования межанализаторных связей. В отличие от традиционных методов педагогической работы, для которых характерно однообразие материала, в самом оборудовании сенсорной комнаты заложено разнообразие стимулов. Внимание ребенка привлекаютразличные вращающиеся, изменяющие цвет панели и приспособления для активного освоения новых ощущений, что стимулирует его познавательную деятельность и мотивацию.</w:t>
      </w:r>
      <w:r w:rsidR="00A92B22">
        <w:rPr>
          <w:rFonts w:ascii="Times New Roman" w:hAnsi="Times New Roman" w:cs="Times New Roman"/>
          <w:sz w:val="27"/>
          <w:szCs w:val="27"/>
        </w:rPr>
        <w:t>Все пособия и панели используются многофункционально и направлены на развитие всех видов восприятия.</w:t>
      </w:r>
    </w:p>
    <w:p w:rsidR="006D5F21" w:rsidRDefault="006D5F21" w:rsidP="00A92B2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Занятия в сенсорной комнате начинаются с развития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кожнокинестетической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чувствительности, так как она является базой для зрительного и слухового восприятия. Для развития тактильной чувствительности используются специальные панели и упражнения.Посредством осязания, мышечного чувства ребенок начинает различать форму предметов, величину и качество. Одновременно с совершенствованием движения кистей рук, развивается глазомер, ребенок приучается контролировать движения рук зрением, развивается сенсорный опыт, а так же зрительно-моторная координация. Поскольку ребенок сопровождает действия словами, называя предметы и рассказывая о них, обогащается его словарный запас, развивается речь, слуховое восприятие. </w:t>
      </w:r>
    </w:p>
    <w:p w:rsidR="006D5F21" w:rsidRDefault="006D5F21" w:rsidP="00A92B2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стимуляторам физических процессов относятся: генераторы света, цвета, звука, тактильные дорожки для рук и ног, сухой бассейн, интерактивные песочницы, прозрачный мольберт, тактильно-развивающие комплексы.Это оборудование необходимо для того чтобы активизировать мозг через стимуляцию базовых чувств – зрения, слуха, осязания и других рецепторов.</w:t>
      </w:r>
    </w:p>
    <w:p w:rsidR="00696FB2" w:rsidRDefault="00696FB2" w:rsidP="00724BD9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Важное преимущество сенсорной комнаты состоит в возможности проведения комплексной коррекции. На одном и том же занятии можно снизить эмоциональное напряжение, развивать мелкую моторику, формировать устойчивость внимания, развивать зрительные функции.</w:t>
      </w:r>
    </w:p>
    <w:p w:rsidR="00696FB2" w:rsidRDefault="00A92B22" w:rsidP="006D5F2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Учитель-дефектолог: Егорова Ю.В.</w:t>
      </w:r>
    </w:p>
    <w:p w:rsidR="00A92B22" w:rsidRDefault="00A92B22" w:rsidP="006D5F21">
      <w:pPr>
        <w:rPr>
          <w:rFonts w:ascii="Times New Roman" w:hAnsi="Times New Roman" w:cs="Times New Roman"/>
          <w:sz w:val="27"/>
          <w:szCs w:val="27"/>
        </w:rPr>
      </w:pPr>
    </w:p>
    <w:p w:rsidR="00E90A70" w:rsidRDefault="00E90A70"/>
    <w:sectPr w:rsidR="00E90A70" w:rsidSect="000A6792">
      <w:pgSz w:w="11906" w:h="16838"/>
      <w:pgMar w:top="142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F21"/>
    <w:rsid w:val="000A6792"/>
    <w:rsid w:val="00522AF8"/>
    <w:rsid w:val="0055363E"/>
    <w:rsid w:val="00696FB2"/>
    <w:rsid w:val="006D5F21"/>
    <w:rsid w:val="00724BD9"/>
    <w:rsid w:val="00A92B22"/>
    <w:rsid w:val="00BE1480"/>
    <w:rsid w:val="00E9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6</cp:revision>
  <dcterms:created xsi:type="dcterms:W3CDTF">2017-12-26T08:37:00Z</dcterms:created>
  <dcterms:modified xsi:type="dcterms:W3CDTF">2019-02-02T18:26:00Z</dcterms:modified>
</cp:coreProperties>
</file>