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7D" w:rsidRDefault="000F317D" w:rsidP="000F317D">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9517125" wp14:editId="646E5967">
                <wp:simplePos x="0" y="0"/>
                <wp:positionH relativeFrom="column">
                  <wp:posOffset>-708660</wp:posOffset>
                </wp:positionH>
                <wp:positionV relativeFrom="paragraph">
                  <wp:posOffset>-443866</wp:posOffset>
                </wp:positionV>
                <wp:extent cx="6696075" cy="10220325"/>
                <wp:effectExtent l="38100" t="38100" r="85725" b="123825"/>
                <wp:wrapNone/>
                <wp:docPr id="1" name="Прямоугольник 1"/>
                <wp:cNvGraphicFramePr/>
                <a:graphic xmlns:a="http://schemas.openxmlformats.org/drawingml/2006/main">
                  <a:graphicData uri="http://schemas.microsoft.com/office/word/2010/wordprocessingShape">
                    <wps:wsp>
                      <wps:cNvSpPr/>
                      <wps:spPr>
                        <a:xfrm>
                          <a:off x="0" y="0"/>
                          <a:ext cx="6696075" cy="10220325"/>
                        </a:xfrm>
                        <a:prstGeom prst="rect">
                          <a:avLst/>
                        </a:prstGeom>
                        <a:solidFill>
                          <a:schemeClr val="accent6">
                            <a:lumMod val="60000"/>
                            <a:lumOff val="40000"/>
                          </a:schemeClr>
                        </a:solidFill>
                        <a:ln w="57150"/>
                        <a:scene3d>
                          <a:camera prst="obliqueBottomRight"/>
                          <a:lightRig rig="threePt" dir="t">
                            <a:rot lat="0" lon="0" rev="1200000"/>
                          </a:lightRig>
                        </a:scene3d>
                        <a:sp3d>
                          <a:bevelT w="63500" h="25400"/>
                        </a:sp3d>
                      </wps:spPr>
                      <wps:style>
                        <a:lnRef idx="0">
                          <a:schemeClr val="accent6"/>
                        </a:lnRef>
                        <a:fillRef idx="3">
                          <a:schemeClr val="accent6"/>
                        </a:fillRef>
                        <a:effectRef idx="3">
                          <a:schemeClr val="accent6"/>
                        </a:effectRef>
                        <a:fontRef idx="minor">
                          <a:schemeClr val="lt1"/>
                        </a:fontRef>
                      </wps:style>
                      <wps:txbx>
                        <w:txbxContent>
                          <w:p w:rsidR="000F317D" w:rsidRDefault="000F317D" w:rsidP="000F317D">
                            <w:pPr>
                              <w:jc w:val="center"/>
                              <w:rPr>
                                <w:rFonts w:ascii="Times New Roman" w:hAnsi="Times New Roman" w:cs="Times New Roman"/>
                                <w:b/>
                                <w:color w:val="984806" w:themeColor="accent6" w:themeShade="80"/>
                                <w:sz w:val="36"/>
                                <w:szCs w:val="36"/>
                              </w:rPr>
                            </w:pPr>
                          </w:p>
                          <w:p w:rsidR="000F317D" w:rsidRDefault="00680945" w:rsidP="000F317D">
                            <w:pPr>
                              <w:jc w:val="center"/>
                              <w:rPr>
                                <w:rFonts w:ascii="Times New Roman" w:hAnsi="Times New Roman" w:cs="Times New Roman"/>
                                <w:b/>
                                <w:color w:val="984806" w:themeColor="accent6" w:themeShade="80"/>
                                <w:sz w:val="36"/>
                                <w:szCs w:val="36"/>
                              </w:rPr>
                            </w:pPr>
                            <w:r>
                              <w:rPr>
                                <w:rFonts w:ascii="Times New Roman" w:hAnsi="Times New Roman" w:cs="Times New Roman"/>
                                <w:b/>
                                <w:noProof/>
                                <w:color w:val="F79646" w:themeColor="accent6"/>
                                <w:sz w:val="36"/>
                                <w:szCs w:val="36"/>
                                <w:lang w:eastAsia="ru-RU"/>
                              </w:rPr>
                              <w:drawing>
                                <wp:inline distT="0" distB="0" distL="0" distR="0">
                                  <wp:extent cx="5000625" cy="2396728"/>
                                  <wp:effectExtent l="0" t="0" r="0" b="3810"/>
                                  <wp:docPr id="2" name="Рисунок 2" descr="F:\Downloads\логопед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wnloads\логопед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2396728"/>
                                          </a:xfrm>
                                          <a:prstGeom prst="rect">
                                            <a:avLst/>
                                          </a:prstGeom>
                                          <a:noFill/>
                                          <a:ln>
                                            <a:noFill/>
                                          </a:ln>
                                        </pic:spPr>
                                      </pic:pic>
                                    </a:graphicData>
                                  </a:graphic>
                                </wp:inline>
                              </w:drawing>
                            </w:r>
                          </w:p>
                          <w:p w:rsidR="000F317D" w:rsidRPr="000F317D" w:rsidRDefault="00CB3832" w:rsidP="000F317D">
                            <w:pPr>
                              <w:jc w:val="center"/>
                              <w:rPr>
                                <w:rFonts w:ascii="Times New Roman" w:hAnsi="Times New Roman" w:cs="Times New Roman"/>
                                <w:b/>
                                <w:color w:val="984806" w:themeColor="accent6" w:themeShade="80"/>
                                <w:sz w:val="36"/>
                                <w:szCs w:val="36"/>
                              </w:rPr>
                            </w:pPr>
                            <w:r>
                              <w:rPr>
                                <w:rFonts w:ascii="Times New Roman" w:hAnsi="Times New Roman" w:cs="Times New Roman"/>
                                <w:b/>
                                <w:color w:val="984806" w:themeColor="accent6" w:themeShade="80"/>
                                <w:sz w:val="36"/>
                                <w:szCs w:val="36"/>
                              </w:rPr>
                              <w:t>К</w:t>
                            </w:r>
                            <w:r w:rsidR="005433D1">
                              <w:rPr>
                                <w:rFonts w:ascii="Times New Roman" w:hAnsi="Times New Roman" w:cs="Times New Roman"/>
                                <w:b/>
                                <w:color w:val="984806" w:themeColor="accent6" w:themeShade="80"/>
                                <w:sz w:val="36"/>
                                <w:szCs w:val="36"/>
                              </w:rPr>
                              <w:t>ак научит ребенка запоминать</w:t>
                            </w:r>
                            <w:bookmarkStart w:id="0" w:name="_GoBack"/>
                            <w:bookmarkEnd w:id="0"/>
                            <w:r w:rsidR="000F317D" w:rsidRPr="000F317D">
                              <w:rPr>
                                <w:rFonts w:ascii="Times New Roman" w:hAnsi="Times New Roman" w:cs="Times New Roman"/>
                                <w:b/>
                                <w:color w:val="984806" w:themeColor="accent6" w:themeShade="80"/>
                                <w:sz w:val="36"/>
                                <w:szCs w:val="36"/>
                              </w:rPr>
                              <w:t xml:space="preserve"> стихи</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Все дети совершенно разные. Одни любят заучивать наизусть стихотворения, для других это настоящее испытание. Что же делать, если ребенок совершенно не желает учить стихи? Вот несколько советов.</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Известный всеми метод «пряника» здесь, возможно, не подойдет. Если за выученные строчки обещать награду, то «вкуса» и интереса это не привьет точно. Также можно представить, к чему приведет, если этот пряник в какой-то момент убрать. Не подойдет и метод «кнута», он может навсегда убить даже самые незаметные «ростки» чего-либо правильного. Но, ситуация совершенно не безвыходная.</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В обучении ребенка большую роль, наряду с педагогами, конечно, играют и родители. Порой они просто неправильно это делают. В каждом ребенке надо учитывать его индивидуальные особенности: возраст, психологические особенности, темперамент и литературные предпочтения.</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Если вы хотите привить ребенку любовь к стихотворениям, можно использовать метод – инсценировки. Сопровождать стихотворение определенными описывающими действиями, движениями. Можно предложить ребенку побывать в роли актера. Для того</w:t>
                            </w:r>
                            <w:proofErr w:type="gramStart"/>
                            <w:r w:rsidR="000F317D" w:rsidRPr="000F317D">
                              <w:rPr>
                                <w:color w:val="0F243E" w:themeColor="text2" w:themeShade="80"/>
                              </w:rPr>
                              <w:t>,</w:t>
                            </w:r>
                            <w:proofErr w:type="gramEnd"/>
                            <w:r w:rsidR="000F317D" w:rsidRPr="000F317D">
                              <w:rPr>
                                <w:color w:val="0F243E" w:themeColor="text2" w:themeShade="80"/>
                              </w:rPr>
                              <w:t xml:space="preserve"> чтобы ребенок лучше  прочувствовал всю серьезность мероприятия, рекомендуется надеть на него нарядный костюм. Постелить коврик для имитации сцены. Таким образом, мы способствуем пробуждению в ребенке интереса к стихам  через эмоциональное вовлечение.</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 xml:space="preserve">Даже если все пошло хорошо, заучивать сразу все стихотворение не стоит. Материал должен накапливаться постепенно. Сначала выучить одну строчку, потом добавить еще одну, повторять их. И, когда они хорошо запомнятся, выучить третью. Это просто и эффективно. </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Если с раннего детства с ребенком  учить наизусть стихотворения, то это очень благоприятно отразиться на развитии его памяти, речи и на восприятии всего прекрасного в этой жизни. От родителей требуется лишь терпение  внимательность, для того чтобы не пропустить часто довольно тонкие моменты предпочтений или наоборот несогласий ребенка.</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Один из хороших способов заучивания стихов – превратить это в игру. Чем младше ребенок, тем проще это сделать. Учить стихотворение таким способом можно даже с совсем маленькими  детьми. Для этого необходимо проговаривать почти всю строчку, а ребенок будет добавлять последнее слово.</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Можно также нарисовать стихотворение. Этот способ поможет не только выучить, но и будет способствовать развитию образного мышления у ребенка.</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 xml:space="preserve">Можно использовать ритм. Помочь в этом может </w:t>
                            </w:r>
                            <w:r>
                              <w:rPr>
                                <w:color w:val="0F243E" w:themeColor="text2" w:themeShade="80"/>
                              </w:rPr>
                              <w:t>обыч</w:t>
                            </w:r>
                            <w:r w:rsidR="000F317D" w:rsidRPr="000F317D">
                              <w:rPr>
                                <w:color w:val="0F243E" w:themeColor="text2" w:themeShade="80"/>
                              </w:rPr>
                              <w:t xml:space="preserve">ный мяч. При перекидывании следует повторять строчку за строчкой. Можно добавить </w:t>
                            </w:r>
                            <w:proofErr w:type="spellStart"/>
                            <w:r w:rsidR="000F317D" w:rsidRPr="000F317D">
                              <w:rPr>
                                <w:color w:val="0F243E" w:themeColor="text2" w:themeShade="80"/>
                              </w:rPr>
                              <w:t>марширование</w:t>
                            </w:r>
                            <w:proofErr w:type="spellEnd"/>
                            <w:r w:rsidR="000F317D" w:rsidRPr="000F317D">
                              <w:rPr>
                                <w:color w:val="0F243E" w:themeColor="text2" w:themeShade="80"/>
                              </w:rPr>
                              <w:t xml:space="preserve"> или танцы. Главное не забывать про цель и постоянно проговаривать стихотворение. Таким образом, заучивание стихов пройдет незаметно, как игра.</w:t>
                            </w:r>
                          </w:p>
                          <w:p w:rsidR="000F317D" w:rsidRDefault="000F317D" w:rsidP="000F31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55.8pt;margin-top:-34.95pt;width:527.25pt;height:8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" fillcolor="#fabf8f [1945]" stroked="f" strokeweight="4.5pt">
                <v:shadow on="t" color="black" opacity="22937f" origin=",.5" offset="0,.63889mm"/>
                <v:textbox>
                  <w:txbxContent>
                    <w:p w:rsidR="000F317D" w:rsidRDefault="000F317D" w:rsidP="000F317D">
                      <w:pPr>
                        <w:jc w:val="center"/>
                        <w:rPr>
                          <w:rFonts w:ascii="Times New Roman" w:hAnsi="Times New Roman" w:cs="Times New Roman"/>
                          <w:b/>
                          <w:color w:val="984806" w:themeColor="accent6" w:themeShade="80"/>
                          <w:sz w:val="36"/>
                          <w:szCs w:val="36"/>
                        </w:rPr>
                      </w:pPr>
                    </w:p>
                    <w:p w:rsidR="000F317D" w:rsidRDefault="00680945" w:rsidP="000F317D">
                      <w:pPr>
                        <w:jc w:val="center"/>
                        <w:rPr>
                          <w:rFonts w:ascii="Times New Roman" w:hAnsi="Times New Roman" w:cs="Times New Roman"/>
                          <w:b/>
                          <w:color w:val="984806" w:themeColor="accent6" w:themeShade="80"/>
                          <w:sz w:val="36"/>
                          <w:szCs w:val="36"/>
                        </w:rPr>
                      </w:pPr>
                      <w:r>
                        <w:rPr>
                          <w:rFonts w:ascii="Times New Roman" w:hAnsi="Times New Roman" w:cs="Times New Roman"/>
                          <w:b/>
                          <w:noProof/>
                          <w:color w:val="F79646" w:themeColor="accent6"/>
                          <w:sz w:val="36"/>
                          <w:szCs w:val="36"/>
                          <w:lang w:eastAsia="ru-RU"/>
                        </w:rPr>
                        <w:drawing>
                          <wp:inline distT="0" distB="0" distL="0" distR="0">
                            <wp:extent cx="5000625" cy="2396728"/>
                            <wp:effectExtent l="0" t="0" r="0" b="3810"/>
                            <wp:docPr id="2" name="Рисунок 2" descr="F:\Downloads\логопед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wnloads\логопед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2396728"/>
                                    </a:xfrm>
                                    <a:prstGeom prst="rect">
                                      <a:avLst/>
                                    </a:prstGeom>
                                    <a:noFill/>
                                    <a:ln>
                                      <a:noFill/>
                                    </a:ln>
                                  </pic:spPr>
                                </pic:pic>
                              </a:graphicData>
                            </a:graphic>
                          </wp:inline>
                        </w:drawing>
                      </w:r>
                    </w:p>
                    <w:p w:rsidR="000F317D" w:rsidRPr="000F317D" w:rsidRDefault="00CB3832" w:rsidP="000F317D">
                      <w:pPr>
                        <w:jc w:val="center"/>
                        <w:rPr>
                          <w:rFonts w:ascii="Times New Roman" w:hAnsi="Times New Roman" w:cs="Times New Roman"/>
                          <w:b/>
                          <w:color w:val="984806" w:themeColor="accent6" w:themeShade="80"/>
                          <w:sz w:val="36"/>
                          <w:szCs w:val="36"/>
                        </w:rPr>
                      </w:pPr>
                      <w:r>
                        <w:rPr>
                          <w:rFonts w:ascii="Times New Roman" w:hAnsi="Times New Roman" w:cs="Times New Roman"/>
                          <w:b/>
                          <w:color w:val="984806" w:themeColor="accent6" w:themeShade="80"/>
                          <w:sz w:val="36"/>
                          <w:szCs w:val="36"/>
                        </w:rPr>
                        <w:t>К</w:t>
                      </w:r>
                      <w:r w:rsidR="005433D1">
                        <w:rPr>
                          <w:rFonts w:ascii="Times New Roman" w:hAnsi="Times New Roman" w:cs="Times New Roman"/>
                          <w:b/>
                          <w:color w:val="984806" w:themeColor="accent6" w:themeShade="80"/>
                          <w:sz w:val="36"/>
                          <w:szCs w:val="36"/>
                        </w:rPr>
                        <w:t>ак научит ребенка запоминать</w:t>
                      </w:r>
                      <w:bookmarkStart w:id="1" w:name="_GoBack"/>
                      <w:bookmarkEnd w:id="1"/>
                      <w:r w:rsidR="000F317D" w:rsidRPr="000F317D">
                        <w:rPr>
                          <w:rFonts w:ascii="Times New Roman" w:hAnsi="Times New Roman" w:cs="Times New Roman"/>
                          <w:b/>
                          <w:color w:val="984806" w:themeColor="accent6" w:themeShade="80"/>
                          <w:sz w:val="36"/>
                          <w:szCs w:val="36"/>
                        </w:rPr>
                        <w:t xml:space="preserve"> стихи</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Все дети совершенно разные. Одни любят заучивать наизусть стихотворения, для других это настоящее испытание. Что же делать, если ребенок совершенно не желает учить стихи? Вот несколько советов.</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Известный всеми метод «пряника» здесь, возможно, не подойдет. Если за выученные строчки обещать награду, то «вкуса» и интереса это не привьет точно. Также можно представить, к чему приведет, если этот пряник в какой-то момент убрать. Не подойдет и метод «кнута», он может навсегда убить даже самые незаметные «ростки» чего-либо правильного. Но, ситуация совершенно не безвыходная.</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В обучении ребенка большую роль, наряду с педагогами, конечно, играют и родители. Порой они просто неправильно это делают. В каждом ребенке надо учитывать его индивидуальные особенности: возраст, психологические особенности, темперамент и литературные предпочтения.</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Если вы хотите привить ребенку любовь к стихотворениям, можно использовать метод – инсценировки. Сопровождать стихотворение определенными описывающими действиями, движениями. Можно предложить ребенку побывать в роли актера. Для того</w:t>
                      </w:r>
                      <w:proofErr w:type="gramStart"/>
                      <w:r w:rsidR="000F317D" w:rsidRPr="000F317D">
                        <w:rPr>
                          <w:color w:val="0F243E" w:themeColor="text2" w:themeShade="80"/>
                        </w:rPr>
                        <w:t>,</w:t>
                      </w:r>
                      <w:proofErr w:type="gramEnd"/>
                      <w:r w:rsidR="000F317D" w:rsidRPr="000F317D">
                        <w:rPr>
                          <w:color w:val="0F243E" w:themeColor="text2" w:themeShade="80"/>
                        </w:rPr>
                        <w:t xml:space="preserve"> чтобы ребенок лучше  прочувствовал всю серьезность мероприятия, рекомендуется надеть на него нарядный костюм. Постелить коврик для имитации сцены. Таким образом, мы способствуем пробуждению в ребенке интереса к стихам  через эмоциональное вовлечение.</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 xml:space="preserve">Даже если все пошло хорошо, заучивать сразу все стихотворение не стоит. Материал должен накапливаться постепенно. Сначала выучить одну строчку, потом добавить еще одну, повторять их. И, когда они хорошо запомнятся, выучить третью. Это просто и эффективно. </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Если с раннего детства с ребенком  учить наизусть стихотворения, то это очень благоприятно отразиться на развитии его памяти, речи и на восприятии всего прекрасного в этой жизни. От родителей требуется лишь терпение  внимательность, для того чтобы не пропустить часто довольно тонкие моменты предпочтений или наоборот несогласий ребенка.</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Один из хороших способов заучивания стихов – превратить это в игру. Чем младше ребенок, тем проще это сделать. Учить стихотворение таким способом можно даже с совсем маленькими  детьми. Для этого необходимо проговаривать почти всю строчку, а ребенок будет добавлять последнее слово.</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Можно также нарисовать стихотворение. Этот способ поможет не только выучить, но и будет способствовать развитию образного мышления у ребенка.</w:t>
                      </w:r>
                    </w:p>
                    <w:p w:rsidR="000F317D" w:rsidRPr="000F317D" w:rsidRDefault="009013AC" w:rsidP="000F317D">
                      <w:pPr>
                        <w:spacing w:after="0"/>
                        <w:jc w:val="both"/>
                        <w:rPr>
                          <w:color w:val="0F243E" w:themeColor="text2" w:themeShade="80"/>
                        </w:rPr>
                      </w:pPr>
                      <w:r>
                        <w:rPr>
                          <w:color w:val="0F243E" w:themeColor="text2" w:themeShade="80"/>
                        </w:rPr>
                        <w:t xml:space="preserve">          </w:t>
                      </w:r>
                      <w:r w:rsidR="000F317D" w:rsidRPr="000F317D">
                        <w:rPr>
                          <w:color w:val="0F243E" w:themeColor="text2" w:themeShade="80"/>
                        </w:rPr>
                        <w:t xml:space="preserve">Можно использовать ритм. Помочь в этом может </w:t>
                      </w:r>
                      <w:r>
                        <w:rPr>
                          <w:color w:val="0F243E" w:themeColor="text2" w:themeShade="80"/>
                        </w:rPr>
                        <w:t>обыч</w:t>
                      </w:r>
                      <w:r w:rsidR="000F317D" w:rsidRPr="000F317D">
                        <w:rPr>
                          <w:color w:val="0F243E" w:themeColor="text2" w:themeShade="80"/>
                        </w:rPr>
                        <w:t xml:space="preserve">ный мяч. При перекидывании следует повторять строчку за строчкой. Можно добавить </w:t>
                      </w:r>
                      <w:proofErr w:type="spellStart"/>
                      <w:r w:rsidR="000F317D" w:rsidRPr="000F317D">
                        <w:rPr>
                          <w:color w:val="0F243E" w:themeColor="text2" w:themeShade="80"/>
                        </w:rPr>
                        <w:t>марширование</w:t>
                      </w:r>
                      <w:proofErr w:type="spellEnd"/>
                      <w:r w:rsidR="000F317D" w:rsidRPr="000F317D">
                        <w:rPr>
                          <w:color w:val="0F243E" w:themeColor="text2" w:themeShade="80"/>
                        </w:rPr>
                        <w:t xml:space="preserve"> или танцы. Главное не забывать про цель и постоянно проговаривать стихотворение. Таким образом, заучивание стихов пройдет незаметно, как игра.</w:t>
                      </w:r>
                    </w:p>
                    <w:p w:rsidR="000F317D" w:rsidRDefault="000F317D" w:rsidP="000F317D">
                      <w:pPr>
                        <w:jc w:val="center"/>
                      </w:pPr>
                    </w:p>
                  </w:txbxContent>
                </v:textbox>
              </v:rect>
            </w:pict>
          </mc:Fallback>
        </mc:AlternateContent>
      </w: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p w:rsidR="000F317D" w:rsidRDefault="000F317D" w:rsidP="000F317D">
      <w:pPr>
        <w:jc w:val="center"/>
        <w:rPr>
          <w:rFonts w:ascii="Times New Roman" w:hAnsi="Times New Roman" w:cs="Times New Roman"/>
          <w:sz w:val="28"/>
          <w:szCs w:val="28"/>
        </w:rPr>
      </w:pPr>
    </w:p>
    <w:sectPr w:rsidR="000F3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C9"/>
    <w:rsid w:val="000F16C8"/>
    <w:rsid w:val="000F317D"/>
    <w:rsid w:val="000F5D19"/>
    <w:rsid w:val="00204DC9"/>
    <w:rsid w:val="002318E2"/>
    <w:rsid w:val="00353E80"/>
    <w:rsid w:val="005433D1"/>
    <w:rsid w:val="00605BC9"/>
    <w:rsid w:val="0067674E"/>
    <w:rsid w:val="00680945"/>
    <w:rsid w:val="00834C09"/>
    <w:rsid w:val="00874324"/>
    <w:rsid w:val="009013AC"/>
    <w:rsid w:val="009926FC"/>
    <w:rsid w:val="00CB3832"/>
    <w:rsid w:val="00D3102E"/>
    <w:rsid w:val="00D55A83"/>
    <w:rsid w:val="00D955FF"/>
    <w:rsid w:val="00E05306"/>
    <w:rsid w:val="00E53C33"/>
    <w:rsid w:val="00E8440C"/>
    <w:rsid w:val="00FD2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809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809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13</cp:revision>
  <dcterms:created xsi:type="dcterms:W3CDTF">2020-03-15T17:55:00Z</dcterms:created>
  <dcterms:modified xsi:type="dcterms:W3CDTF">2020-03-15T20:21:00Z</dcterms:modified>
</cp:coreProperties>
</file>